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B4" w:rsidRDefault="00412BB4" w:rsidP="00412BB4">
      <w:pPr>
        <w:pStyle w:val="1"/>
        <w:jc w:val="left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                       </w:t>
      </w:r>
      <w:r w:rsidR="00D36D11">
        <w:rPr>
          <w:b/>
          <w:bCs/>
        </w:rPr>
        <w:t xml:space="preserve">     </w:t>
      </w:r>
      <w:r>
        <w:rPr>
          <w:b/>
          <w:bCs/>
        </w:rPr>
        <w:t xml:space="preserve">     </w:t>
      </w:r>
      <w:r>
        <w:rPr>
          <w:b/>
          <w:noProof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      </w:t>
      </w:r>
      <w:r w:rsidR="00A360B0">
        <w:rPr>
          <w:b/>
          <w:bCs/>
        </w:rPr>
        <w:t xml:space="preserve"> </w:t>
      </w:r>
      <w:r>
        <w:rPr>
          <w:b/>
          <w:bCs/>
        </w:rPr>
        <w:t xml:space="preserve">                     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</w:rPr>
        <w:t xml:space="preserve">                                              </w:t>
      </w:r>
      <w:r>
        <w:rPr>
          <w:b/>
          <w:bCs/>
          <w:sz w:val="32"/>
          <w:szCs w:val="32"/>
        </w:rPr>
        <w:t xml:space="preserve"> </w:t>
      </w:r>
    </w:p>
    <w:p w:rsidR="00412BB4" w:rsidRPr="00D36D11" w:rsidRDefault="00412BB4" w:rsidP="00412BB4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412BB4" w:rsidRPr="00D36D11" w:rsidRDefault="00412BB4" w:rsidP="00D36D11">
      <w:pPr>
        <w:pStyle w:val="ConsTitle"/>
        <w:widowControl/>
        <w:ind w:right="0"/>
        <w:jc w:val="center"/>
        <w:rPr>
          <w:sz w:val="32"/>
          <w:szCs w:val="32"/>
        </w:rPr>
      </w:pPr>
      <w:r w:rsidRPr="00D36D11">
        <w:rPr>
          <w:sz w:val="32"/>
          <w:szCs w:val="32"/>
        </w:rPr>
        <w:t>АДМИНИСТРАЦИЯ   СЕЛЬСКОГО    ПОСЕЛЕНИЯ</w:t>
      </w:r>
    </w:p>
    <w:p w:rsidR="00412BB4" w:rsidRPr="00D36D11" w:rsidRDefault="00412BB4" w:rsidP="00D36D11">
      <w:pPr>
        <w:pStyle w:val="ConsTitle"/>
        <w:widowControl/>
        <w:ind w:right="0"/>
        <w:jc w:val="center"/>
        <w:rPr>
          <w:sz w:val="32"/>
          <w:szCs w:val="32"/>
        </w:rPr>
      </w:pPr>
      <w:r w:rsidRPr="00D36D11">
        <w:rPr>
          <w:sz w:val="32"/>
          <w:szCs w:val="32"/>
        </w:rPr>
        <w:t>«НОМОКОНОВСКОЕ»</w:t>
      </w:r>
    </w:p>
    <w:p w:rsidR="00412BB4" w:rsidRPr="00D36D11" w:rsidRDefault="00412BB4" w:rsidP="00412BB4">
      <w:pPr>
        <w:pStyle w:val="ConsTitle"/>
        <w:widowControl/>
        <w:ind w:right="0"/>
        <w:jc w:val="center"/>
        <w:rPr>
          <w:b w:val="0"/>
          <w:i/>
          <w:sz w:val="32"/>
          <w:szCs w:val="32"/>
        </w:rPr>
      </w:pPr>
    </w:p>
    <w:p w:rsidR="00412BB4" w:rsidRPr="00D36D11" w:rsidRDefault="00412BB4" w:rsidP="00412BB4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412BB4" w:rsidRPr="00D36D11" w:rsidRDefault="00412BB4" w:rsidP="00412B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6D11">
        <w:rPr>
          <w:rFonts w:ascii="Arial" w:hAnsi="Arial" w:cs="Arial"/>
          <w:b/>
          <w:sz w:val="32"/>
          <w:szCs w:val="32"/>
        </w:rPr>
        <w:t xml:space="preserve">   ПОСТАНОВЛЕНИЕ</w:t>
      </w:r>
    </w:p>
    <w:p w:rsidR="00412BB4" w:rsidRPr="00D36D11" w:rsidRDefault="00412BB4" w:rsidP="00412BB4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D36D11">
        <w:rPr>
          <w:rFonts w:ascii="Arial" w:hAnsi="Arial" w:cs="Arial"/>
          <w:b/>
          <w:sz w:val="24"/>
          <w:szCs w:val="28"/>
        </w:rPr>
        <w:t xml:space="preserve">                                                                                                                  </w:t>
      </w:r>
    </w:p>
    <w:p w:rsidR="00412BB4" w:rsidRPr="00D36D11" w:rsidRDefault="00412BB4" w:rsidP="00412BB4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412BB4" w:rsidRPr="00D36D11" w:rsidRDefault="00412BB4" w:rsidP="00412B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 xml:space="preserve"> «</w:t>
      </w:r>
      <w:r w:rsidR="00852362">
        <w:rPr>
          <w:rFonts w:ascii="Arial" w:hAnsi="Arial" w:cs="Arial"/>
          <w:sz w:val="24"/>
          <w:szCs w:val="24"/>
        </w:rPr>
        <w:t>07</w:t>
      </w:r>
      <w:r w:rsidRPr="00D36D11">
        <w:rPr>
          <w:rFonts w:ascii="Arial" w:hAnsi="Arial" w:cs="Arial"/>
          <w:sz w:val="24"/>
          <w:szCs w:val="24"/>
        </w:rPr>
        <w:t xml:space="preserve">» </w:t>
      </w:r>
      <w:r w:rsidR="00D36D11">
        <w:rPr>
          <w:rFonts w:ascii="Arial" w:hAnsi="Arial" w:cs="Arial"/>
          <w:sz w:val="24"/>
          <w:szCs w:val="24"/>
        </w:rPr>
        <w:t xml:space="preserve"> </w:t>
      </w:r>
      <w:r w:rsidR="00852362">
        <w:rPr>
          <w:rFonts w:ascii="Arial" w:hAnsi="Arial" w:cs="Arial"/>
          <w:sz w:val="24"/>
          <w:szCs w:val="24"/>
        </w:rPr>
        <w:t>февраля  2023</w:t>
      </w:r>
      <w:r w:rsidR="00D66507" w:rsidRPr="00D36D11">
        <w:rPr>
          <w:rFonts w:ascii="Arial" w:hAnsi="Arial" w:cs="Arial"/>
          <w:sz w:val="24"/>
          <w:szCs w:val="24"/>
        </w:rPr>
        <w:t xml:space="preserve"> </w:t>
      </w:r>
      <w:r w:rsidRPr="00D36D11">
        <w:rPr>
          <w:rFonts w:ascii="Arial" w:hAnsi="Arial" w:cs="Arial"/>
          <w:sz w:val="24"/>
          <w:szCs w:val="24"/>
        </w:rPr>
        <w:t xml:space="preserve"> года                                          </w:t>
      </w:r>
      <w:r w:rsidR="00D36D11">
        <w:rPr>
          <w:rFonts w:ascii="Arial" w:hAnsi="Arial" w:cs="Arial"/>
          <w:sz w:val="24"/>
          <w:szCs w:val="24"/>
        </w:rPr>
        <w:t xml:space="preserve">                              </w:t>
      </w:r>
      <w:r w:rsidRPr="00D36D11">
        <w:rPr>
          <w:rFonts w:ascii="Arial" w:hAnsi="Arial" w:cs="Arial"/>
          <w:sz w:val="24"/>
          <w:szCs w:val="24"/>
        </w:rPr>
        <w:t xml:space="preserve">№   </w:t>
      </w:r>
      <w:r w:rsidR="00852362">
        <w:rPr>
          <w:rFonts w:ascii="Arial" w:hAnsi="Arial" w:cs="Arial"/>
          <w:sz w:val="24"/>
          <w:szCs w:val="24"/>
        </w:rPr>
        <w:t>2</w:t>
      </w:r>
    </w:p>
    <w:p w:rsidR="00412BB4" w:rsidRPr="00D36D11" w:rsidRDefault="00412BB4" w:rsidP="00412B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2BB4" w:rsidRPr="00D36D11" w:rsidRDefault="00412BB4" w:rsidP="00412BB4">
      <w:pPr>
        <w:pStyle w:val="af"/>
        <w:ind w:firstLine="0"/>
        <w:jc w:val="center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с.Номоконово</w:t>
      </w:r>
    </w:p>
    <w:p w:rsidR="00412BB4" w:rsidRPr="00D36D11" w:rsidRDefault="00412BB4" w:rsidP="00412BB4">
      <w:pPr>
        <w:pStyle w:val="af"/>
        <w:ind w:firstLine="0"/>
        <w:jc w:val="center"/>
        <w:rPr>
          <w:rFonts w:ascii="Arial" w:hAnsi="Arial" w:cs="Arial"/>
          <w:sz w:val="24"/>
          <w:szCs w:val="24"/>
        </w:rPr>
      </w:pPr>
    </w:p>
    <w:p w:rsidR="00412BB4" w:rsidRPr="00D36D11" w:rsidRDefault="00412BB4" w:rsidP="00412BB4">
      <w:pPr>
        <w:rPr>
          <w:rFonts w:ascii="Arial" w:hAnsi="Arial" w:cs="Arial"/>
          <w:sz w:val="24"/>
          <w:szCs w:val="24"/>
        </w:rPr>
      </w:pPr>
    </w:p>
    <w:p w:rsidR="00412BB4" w:rsidRPr="00D36D11" w:rsidRDefault="00412BB4" w:rsidP="00412BB4">
      <w:pPr>
        <w:jc w:val="center"/>
        <w:rPr>
          <w:rFonts w:ascii="Arial" w:hAnsi="Arial" w:cs="Arial"/>
          <w:b/>
          <w:sz w:val="24"/>
          <w:szCs w:val="24"/>
        </w:rPr>
      </w:pPr>
      <w:r w:rsidRPr="00D36D11">
        <w:rPr>
          <w:rFonts w:ascii="Arial" w:hAnsi="Arial" w:cs="Arial"/>
          <w:b/>
          <w:sz w:val="24"/>
          <w:szCs w:val="24"/>
        </w:rPr>
        <w:t>Об установлении порядка разработки и утверждения схемы размещения нестационарных  торговых объектов на территории сельского поселения «Номоконовское»</w:t>
      </w:r>
    </w:p>
    <w:p w:rsidR="00412BB4" w:rsidRPr="00D36D11" w:rsidRDefault="00412BB4" w:rsidP="00412BB4">
      <w:pPr>
        <w:jc w:val="center"/>
        <w:rPr>
          <w:rFonts w:ascii="Arial" w:hAnsi="Arial" w:cs="Arial"/>
          <w:b/>
          <w:sz w:val="24"/>
          <w:szCs w:val="24"/>
        </w:rPr>
      </w:pPr>
    </w:p>
    <w:p w:rsidR="00412BB4" w:rsidRPr="00D36D11" w:rsidRDefault="00412BB4" w:rsidP="00412BB4">
      <w:pPr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 xml:space="preserve">В соответствии со статьёй 10 Федерального закона от 28 декабря 2009 года № 381-ФЗ « Об основах  государственного регулирования торговой деятельности в Российской Федерации», постановлением Правительства Забайкальского края от 20 апреля 2010 года № 157 ( в редакции постановления Правительства Забайкальского края от 05 августа 2010 года № 317) « Об утверждении Положения о Министерстве  экономического развития Забайкальского края»  Администрация сельского поселения «Номоконовское» </w:t>
      </w:r>
      <w:r w:rsidRPr="00D36D11">
        <w:rPr>
          <w:rFonts w:ascii="Arial" w:hAnsi="Arial" w:cs="Arial"/>
          <w:b/>
          <w:sz w:val="24"/>
          <w:szCs w:val="24"/>
        </w:rPr>
        <w:t>постановляет</w:t>
      </w:r>
      <w:r w:rsidRPr="00D36D11">
        <w:rPr>
          <w:rFonts w:ascii="Arial" w:hAnsi="Arial" w:cs="Arial"/>
          <w:sz w:val="24"/>
          <w:szCs w:val="24"/>
        </w:rPr>
        <w:t>:</w:t>
      </w:r>
    </w:p>
    <w:p w:rsidR="00412BB4" w:rsidRPr="00D36D11" w:rsidRDefault="00412BB4" w:rsidP="00412BB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Установить порядок разработки и утвердить схему размещения нестационарных торговых объектов (прилагается)</w:t>
      </w:r>
    </w:p>
    <w:p w:rsidR="00412BB4" w:rsidRPr="00D36D11" w:rsidRDefault="00412BB4" w:rsidP="00412BB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 xml:space="preserve">Схемой размещения нестационарных торговых объектов предусматривается размещение не менее чем шестидесяти процентов нестационарных торговых объектов. </w:t>
      </w:r>
    </w:p>
    <w:p w:rsidR="00412BB4" w:rsidRPr="00D36D11" w:rsidRDefault="00412BB4" w:rsidP="00412BB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Настоящее постановление опубликовать (обнародовать)  в соответствии с Уставом сельского поселения «Номоконовское»</w:t>
      </w:r>
    </w:p>
    <w:p w:rsidR="00412BB4" w:rsidRPr="00D36D11" w:rsidRDefault="00412BB4" w:rsidP="00412BB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( обнародования).</w:t>
      </w:r>
    </w:p>
    <w:p w:rsidR="00412BB4" w:rsidRPr="00D36D11" w:rsidRDefault="00852362" w:rsidP="00412BB4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 19 от  19.05.2022</w:t>
      </w:r>
      <w:r w:rsidR="00412BB4" w:rsidRPr="00D36D11">
        <w:rPr>
          <w:rFonts w:ascii="Arial" w:hAnsi="Arial" w:cs="Arial"/>
          <w:sz w:val="24"/>
          <w:szCs w:val="24"/>
        </w:rPr>
        <w:t>г. признать утратившим силу.</w:t>
      </w:r>
    </w:p>
    <w:p w:rsidR="00412BB4" w:rsidRPr="00D36D11" w:rsidRDefault="00412BB4" w:rsidP="00412BB4">
      <w:pPr>
        <w:rPr>
          <w:rFonts w:ascii="Arial" w:hAnsi="Arial" w:cs="Arial"/>
          <w:sz w:val="24"/>
          <w:szCs w:val="24"/>
        </w:rPr>
      </w:pPr>
    </w:p>
    <w:p w:rsidR="00412BB4" w:rsidRPr="00D36D11" w:rsidRDefault="00412BB4" w:rsidP="00412BB4">
      <w:pPr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t xml:space="preserve">Глава сельского поселения «Номоконовское»                       </w:t>
      </w:r>
      <w:r w:rsidR="00D36D11">
        <w:rPr>
          <w:rFonts w:ascii="Arial" w:hAnsi="Arial" w:cs="Arial"/>
          <w:sz w:val="24"/>
          <w:szCs w:val="24"/>
        </w:rPr>
        <w:t xml:space="preserve">     </w:t>
      </w:r>
      <w:r w:rsidR="00D66507" w:rsidRPr="00D36D11">
        <w:rPr>
          <w:rFonts w:ascii="Arial" w:hAnsi="Arial" w:cs="Arial"/>
          <w:sz w:val="24"/>
          <w:szCs w:val="24"/>
        </w:rPr>
        <w:t xml:space="preserve"> С.В. Алексеева</w:t>
      </w:r>
    </w:p>
    <w:p w:rsidR="00D66507" w:rsidRPr="00D36D11" w:rsidRDefault="00D66507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6507" w:rsidRPr="00D36D11" w:rsidRDefault="00D66507" w:rsidP="00D66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79AD" w:rsidRPr="00D36D11" w:rsidRDefault="002C6A75" w:rsidP="002C6A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6D11">
        <w:rPr>
          <w:rFonts w:ascii="Arial" w:hAnsi="Arial" w:cs="Arial"/>
          <w:sz w:val="24"/>
          <w:szCs w:val="24"/>
        </w:rPr>
        <w:lastRenderedPageBreak/>
        <w:t xml:space="preserve"> </w:t>
      </w:r>
      <w:r w:rsidR="002479AD" w:rsidRPr="00D36D11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ПОРЯДОК РАЗМЕЩЕНИЯ НЕСТАЦИОНАРНЫХ ТОРГОВЫХ ОБЪЕКТОВ, НЕСТАЦИОНАРНЫХ ОБЪЕКТОВ НА ТЕРРИТОРИИ СЕЛЬСКОГО ПОСЕЛЕНИЯ «НОМОКОНОВСКОЕ»</w:t>
      </w:r>
    </w:p>
    <w:p w:rsidR="002479AD" w:rsidRPr="00D36D11" w:rsidRDefault="002479AD" w:rsidP="002479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Размещение нестационарных торговых объектов, нестационарных объектов на земельных участках, находящихся в собственности  сельского поселения «Номоконовское»   а также на земельных участках, государственная собственность на которые не разграничена, осуществляется без предоставления земельных участ</w:t>
      </w:r>
      <w:r w:rsidR="008523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ков и установления сервитута.</w:t>
      </w:r>
      <w:r w:rsidR="008523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Размещение нестационарных торговых объектов, нестационарных объектов осуществляется в местах, определенных схемой размещения нестационарных торговых объектов на территории  сельского поселения «Номоконовское»</w:t>
      </w:r>
      <w:r w:rsidR="008523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Основанием для размещения нестационарного торгового объекта, нестационарн</w:t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="008523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 объекта является Договор.</w:t>
      </w:r>
      <w:r w:rsidR="008523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Заключение Договора осуществляется на основании результатов открытого аукциона, за исключением случаев, предусмотренных п. 9 раз</w:t>
      </w:r>
      <w:r w:rsidR="008523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дела II настоящего Положения.</w:t>
      </w:r>
      <w:r w:rsidR="008523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Заключение Договора без проведения аукциона возможно с хозяйствующим субъектом, с которым у Администрации   был заключен договор аренды земельного участка под размещение нестационарного торгового объекта, нестационарного объекта при наличии в с</w:t>
      </w:r>
      <w:r w:rsidR="008523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овокупности следующих условий:</w:t>
      </w:r>
      <w:r w:rsidR="008523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1) место размещения нестационарного торгового объекта, нестационарного объекта включено в схему размещения нестационарных торговых объектов на территории  сельс</w:t>
      </w:r>
      <w:r w:rsidR="008523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кого поселения «Номоконовское»</w:t>
      </w:r>
      <w:r w:rsidR="008523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2) у хозяйствующего субъекта на дату подачи заявления о заключении договора на размещение нестационарного торгового объекта, нестационарного объекта договор аренды земельного участка под размещение нестационарного торгового объекта, нестационарного</w:t>
      </w:r>
      <w:r w:rsidR="008523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объекта является действующим;</w:t>
      </w:r>
      <w:r w:rsidR="008523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3) в адрес арендатора не направлено уведомление об отказе от договора аренды земл</w:t>
      </w:r>
      <w:r w:rsidR="008523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и;</w:t>
      </w:r>
      <w:r w:rsidR="008523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4) у хозяйствующего субъекта отсутствует задолженность по оплате арендной платы за землю по состоянию на дату подачи за</w:t>
      </w:r>
      <w:r w:rsidR="008523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явления о заключении Договора;</w:t>
      </w:r>
      <w:r w:rsidR="008523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5) в период действия договора аренды земельного участка с хозяйствующим субъектом отсутствуют документы, свидетельствующие о фактах нарушения в нестационарном торговом объекте, нестационарном объекте ст. 16 </w:t>
      </w:r>
      <w:hyperlink r:id="rId9" w:history="1">
        <w:r w:rsidRPr="00D36D11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6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Нестационарные торговые объекты, нестационарные объекты должны соответствовать требованиям, установленным в Правилах благоустройства сельского поселен</w:t>
      </w:r>
      <w:r w:rsidR="0085236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ия «Номоконовское».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</w:t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2C6A75"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7</w:t>
      </w:r>
      <w:r w:rsidRPr="00D36D1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Договор на размещение нестационарных торговых объектов, нестационарных объектов заключается сроком на 5 лет.</w:t>
      </w:r>
    </w:p>
    <w:p w:rsidR="002479AD" w:rsidRPr="00D36D11" w:rsidRDefault="002479AD" w:rsidP="002A13D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52362" w:rsidRDefault="00852362" w:rsidP="002A13DC">
      <w:pPr>
        <w:spacing w:after="0"/>
        <w:jc w:val="right"/>
        <w:rPr>
          <w:rFonts w:ascii="Arial" w:hAnsi="Arial" w:cs="Arial"/>
        </w:rPr>
      </w:pPr>
      <w:r w:rsidRPr="00D36D11">
        <w:rPr>
          <w:rFonts w:ascii="Arial" w:hAnsi="Arial" w:cs="Arial"/>
        </w:rPr>
        <w:t>Приложение</w:t>
      </w:r>
    </w:p>
    <w:p w:rsidR="00852362" w:rsidRPr="00D36D11" w:rsidRDefault="00852362" w:rsidP="002A13DC">
      <w:pPr>
        <w:spacing w:after="0"/>
        <w:jc w:val="right"/>
        <w:rPr>
          <w:rFonts w:ascii="Arial" w:hAnsi="Arial" w:cs="Arial"/>
        </w:rPr>
      </w:pPr>
      <w:r w:rsidRPr="00D36D11">
        <w:rPr>
          <w:rFonts w:ascii="Arial" w:hAnsi="Arial" w:cs="Arial"/>
        </w:rPr>
        <w:t>к постановлению администрации</w:t>
      </w:r>
    </w:p>
    <w:p w:rsidR="00852362" w:rsidRPr="00D36D11" w:rsidRDefault="00852362" w:rsidP="002A13DC">
      <w:pPr>
        <w:spacing w:after="0"/>
        <w:jc w:val="right"/>
        <w:rPr>
          <w:rFonts w:ascii="Arial" w:hAnsi="Arial" w:cs="Arial"/>
        </w:rPr>
      </w:pPr>
      <w:r w:rsidRPr="00D36D11">
        <w:rPr>
          <w:rFonts w:ascii="Arial" w:hAnsi="Arial" w:cs="Arial"/>
        </w:rPr>
        <w:t>сельского поселения «Номоконовское»</w:t>
      </w:r>
    </w:p>
    <w:p w:rsidR="002A13DC" w:rsidRDefault="00852362" w:rsidP="002A13DC">
      <w:pPr>
        <w:spacing w:after="0"/>
        <w:jc w:val="right"/>
        <w:rPr>
          <w:rFonts w:ascii="Arial" w:hAnsi="Arial" w:cs="Arial"/>
        </w:rPr>
      </w:pPr>
      <w:r w:rsidRPr="00D36D11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D36D11">
        <w:rPr>
          <w:rFonts w:ascii="Arial" w:hAnsi="Arial" w:cs="Arial"/>
        </w:rPr>
        <w:t>от «</w:t>
      </w:r>
      <w:r>
        <w:rPr>
          <w:rFonts w:ascii="Arial" w:hAnsi="Arial" w:cs="Arial"/>
        </w:rPr>
        <w:t>07</w:t>
      </w:r>
      <w:r w:rsidRPr="00D36D11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 февраля</w:t>
      </w:r>
      <w:r w:rsidRPr="00D36D1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  <w:r w:rsidRPr="00D36D11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 xml:space="preserve"> 2</w:t>
      </w:r>
    </w:p>
    <w:p w:rsidR="002A13DC" w:rsidRDefault="002A13DC" w:rsidP="002A13DC">
      <w:pPr>
        <w:spacing w:after="0"/>
        <w:jc w:val="center"/>
        <w:rPr>
          <w:rFonts w:ascii="Arial" w:hAnsi="Arial" w:cs="Arial"/>
          <w:b/>
        </w:rPr>
      </w:pPr>
    </w:p>
    <w:p w:rsidR="00D52A08" w:rsidRPr="002A13DC" w:rsidRDefault="00D52A08" w:rsidP="002A13DC">
      <w:pPr>
        <w:spacing w:after="0"/>
        <w:jc w:val="center"/>
        <w:rPr>
          <w:rFonts w:ascii="Arial" w:hAnsi="Arial" w:cs="Arial"/>
        </w:rPr>
      </w:pPr>
      <w:r w:rsidRPr="002A13DC">
        <w:rPr>
          <w:rFonts w:ascii="Arial" w:hAnsi="Arial" w:cs="Arial"/>
          <w:b/>
        </w:rPr>
        <w:t>Схема</w:t>
      </w:r>
    </w:p>
    <w:p w:rsidR="00D52A08" w:rsidRPr="002A13DC" w:rsidRDefault="00D52A08" w:rsidP="002A13DC">
      <w:pPr>
        <w:spacing w:after="120" w:line="192" w:lineRule="auto"/>
        <w:jc w:val="center"/>
        <w:rPr>
          <w:rFonts w:ascii="Arial" w:hAnsi="Arial" w:cs="Arial"/>
          <w:b/>
        </w:rPr>
      </w:pPr>
      <w:r w:rsidRPr="002A13DC">
        <w:rPr>
          <w:rFonts w:ascii="Arial" w:hAnsi="Arial" w:cs="Arial"/>
          <w:b/>
        </w:rPr>
        <w:t>Размещения нестационарных торговых объектов на территории сельского поселения «Номоконовское»</w:t>
      </w:r>
    </w:p>
    <w:p w:rsidR="0035737A" w:rsidRPr="002A13DC" w:rsidRDefault="00D36D11" w:rsidP="002A13DC">
      <w:pPr>
        <w:spacing w:after="120" w:line="192" w:lineRule="auto"/>
        <w:jc w:val="center"/>
        <w:rPr>
          <w:rFonts w:ascii="Arial" w:hAnsi="Arial" w:cs="Arial"/>
          <w:b/>
        </w:rPr>
      </w:pPr>
      <w:r w:rsidRPr="002A13DC">
        <w:rPr>
          <w:rFonts w:ascii="Arial" w:hAnsi="Arial" w:cs="Arial"/>
          <w:b/>
        </w:rPr>
        <w:t>на</w:t>
      </w:r>
      <w:r w:rsidR="00852362" w:rsidRPr="002A13DC">
        <w:rPr>
          <w:rFonts w:ascii="Arial" w:hAnsi="Arial" w:cs="Arial"/>
          <w:b/>
        </w:rPr>
        <w:t xml:space="preserve"> 2023</w:t>
      </w:r>
      <w:r w:rsidR="0035737A" w:rsidRPr="002A13DC">
        <w:rPr>
          <w:rFonts w:ascii="Arial" w:hAnsi="Arial" w:cs="Arial"/>
          <w:b/>
        </w:rPr>
        <w:t xml:space="preserve"> год</w:t>
      </w:r>
    </w:p>
    <w:p w:rsidR="00D52A08" w:rsidRPr="002A13DC" w:rsidRDefault="00D52A08" w:rsidP="00D52A08">
      <w:pPr>
        <w:spacing w:after="120" w:line="192" w:lineRule="auto"/>
        <w:jc w:val="center"/>
        <w:rPr>
          <w:rFonts w:ascii="Arial" w:hAnsi="Arial" w:cs="Arial"/>
          <w:b/>
        </w:rPr>
      </w:pPr>
    </w:p>
    <w:tbl>
      <w:tblPr>
        <w:tblW w:w="108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682"/>
        <w:gridCol w:w="2247"/>
        <w:gridCol w:w="1701"/>
        <w:gridCol w:w="1134"/>
        <w:gridCol w:w="992"/>
        <w:gridCol w:w="851"/>
        <w:gridCol w:w="1701"/>
      </w:tblGrid>
      <w:tr w:rsidR="00D52A08" w:rsidRPr="002A13DC" w:rsidTr="002A13DC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2A13DC" w:rsidRDefault="00D52A08">
            <w:pPr>
              <w:spacing w:after="120" w:line="19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3D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D52A08" w:rsidRPr="002A13DC" w:rsidRDefault="00D52A08">
            <w:pPr>
              <w:spacing w:after="120" w:line="19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3DC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11" w:rsidRPr="002A13DC" w:rsidRDefault="00D36D11" w:rsidP="00D36D11">
            <w:pPr>
              <w:spacing w:after="120" w:line="19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3DC">
              <w:rPr>
                <w:rFonts w:ascii="Arial" w:hAnsi="Arial" w:cs="Arial"/>
                <w:b/>
                <w:sz w:val="20"/>
                <w:szCs w:val="20"/>
              </w:rPr>
              <w:t>Место нахождения</w:t>
            </w:r>
          </w:p>
          <w:p w:rsidR="00D52A08" w:rsidRPr="002A13DC" w:rsidRDefault="00D52A08" w:rsidP="00D36D11">
            <w:pPr>
              <w:spacing w:after="120" w:line="19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3DC">
              <w:rPr>
                <w:rFonts w:ascii="Arial" w:hAnsi="Arial" w:cs="Arial"/>
                <w:b/>
                <w:sz w:val="20"/>
                <w:szCs w:val="20"/>
              </w:rPr>
              <w:t>нестационарного торгового объекта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2A13DC" w:rsidRDefault="00D52A08">
            <w:pPr>
              <w:spacing w:after="120" w:line="19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3DC">
              <w:rPr>
                <w:rFonts w:ascii="Arial" w:hAnsi="Arial" w:cs="Arial"/>
                <w:b/>
                <w:sz w:val="20"/>
                <w:szCs w:val="20"/>
              </w:rPr>
              <w:t>Специализация нес</w:t>
            </w:r>
            <w:r w:rsidR="00D36D11" w:rsidRPr="002A13DC">
              <w:rPr>
                <w:rFonts w:ascii="Arial" w:hAnsi="Arial" w:cs="Arial"/>
                <w:b/>
                <w:sz w:val="20"/>
                <w:szCs w:val="20"/>
              </w:rPr>
              <w:t xml:space="preserve">тационарного торгового объекта </w:t>
            </w:r>
            <w:r w:rsidRPr="002A13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6D11" w:rsidRPr="002A13D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A13DC">
              <w:rPr>
                <w:rFonts w:ascii="Arial" w:hAnsi="Arial" w:cs="Arial"/>
                <w:b/>
                <w:sz w:val="20"/>
                <w:szCs w:val="20"/>
              </w:rPr>
              <w:t xml:space="preserve">универсальный специализированный, неспециализированный)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2A13DC" w:rsidRDefault="00D52A08">
            <w:pPr>
              <w:spacing w:after="120" w:line="19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3DC">
              <w:rPr>
                <w:rFonts w:ascii="Arial" w:hAnsi="Arial" w:cs="Arial"/>
                <w:b/>
                <w:sz w:val="20"/>
                <w:szCs w:val="20"/>
              </w:rPr>
              <w:t xml:space="preserve">Тип торгового объекта, используемого для осуществления торговой деятельности   ( павильон, </w:t>
            </w:r>
            <w:bookmarkStart w:id="0" w:name="_GoBack"/>
            <w:bookmarkEnd w:id="0"/>
            <w:r w:rsidRPr="002A13DC">
              <w:rPr>
                <w:rFonts w:ascii="Arial" w:hAnsi="Arial" w:cs="Arial"/>
                <w:b/>
                <w:sz w:val="20"/>
                <w:szCs w:val="20"/>
              </w:rPr>
              <w:t>киоск, палатка, торговый автомат и иное  временное сооружение)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2A13DC" w:rsidRDefault="00D52A08">
            <w:pPr>
              <w:spacing w:after="120" w:line="19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3DC">
              <w:rPr>
                <w:rFonts w:ascii="Arial" w:hAnsi="Arial" w:cs="Arial"/>
                <w:b/>
                <w:sz w:val="20"/>
                <w:szCs w:val="20"/>
              </w:rPr>
              <w:t>Срок осуществления   торговой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2A13DC" w:rsidRDefault="00D52A08">
            <w:pPr>
              <w:spacing w:after="120" w:line="19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3DC">
              <w:rPr>
                <w:rFonts w:ascii="Arial" w:hAnsi="Arial" w:cs="Arial"/>
                <w:b/>
                <w:sz w:val="20"/>
                <w:szCs w:val="20"/>
              </w:rPr>
              <w:t>Площадь нестацио-нарного торгового объекта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2A13DC" w:rsidRDefault="00D52A08">
            <w:pPr>
              <w:spacing w:after="120" w:line="19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3DC">
              <w:rPr>
                <w:rFonts w:ascii="Arial" w:hAnsi="Arial" w:cs="Arial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08" w:rsidRPr="002A13DC" w:rsidRDefault="00DA4F48">
            <w:pPr>
              <w:spacing w:after="120" w:line="19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3DC">
              <w:rPr>
                <w:rFonts w:ascii="Arial" w:hAnsi="Arial" w:cs="Arial"/>
                <w:b/>
                <w:sz w:val="20"/>
                <w:szCs w:val="20"/>
              </w:rPr>
              <w:t>НПА номер,</w:t>
            </w:r>
            <w:r w:rsidR="00D36D11" w:rsidRPr="002A13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13DC"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</w:tr>
      <w:tr w:rsidR="00D52A08" w:rsidRPr="002A13DC" w:rsidTr="002A13DC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2A13DC" w:rsidRDefault="00D52A08">
            <w:pPr>
              <w:spacing w:after="12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3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2A13DC" w:rsidRDefault="00D52A08">
            <w:pPr>
              <w:spacing w:after="12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3DC">
              <w:rPr>
                <w:rFonts w:ascii="Arial" w:hAnsi="Arial" w:cs="Arial"/>
                <w:sz w:val="20"/>
                <w:szCs w:val="20"/>
              </w:rPr>
              <w:t>с.Номоконово территория администрации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2A13DC" w:rsidRDefault="00D52A08">
            <w:pPr>
              <w:spacing w:after="12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3DC">
              <w:rPr>
                <w:rFonts w:ascii="Arial" w:hAnsi="Arial" w:cs="Arial"/>
                <w:sz w:val="20"/>
                <w:szCs w:val="20"/>
              </w:rPr>
              <w:t>неспециализированный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2A13DC" w:rsidRDefault="00D52A08">
            <w:pPr>
              <w:spacing w:after="12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3DC">
              <w:rPr>
                <w:rFonts w:ascii="Arial" w:hAnsi="Arial" w:cs="Arial"/>
                <w:sz w:val="20"/>
                <w:szCs w:val="20"/>
              </w:rPr>
              <w:t>временное сооружение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2A13DC" w:rsidRDefault="00D52A08">
            <w:pPr>
              <w:spacing w:after="12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3DC">
              <w:rPr>
                <w:rFonts w:ascii="Arial" w:hAnsi="Arial" w:cs="Arial"/>
                <w:sz w:val="20"/>
                <w:szCs w:val="20"/>
              </w:rPr>
              <w:t>1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2A13DC" w:rsidRDefault="00D52A08">
            <w:pPr>
              <w:spacing w:after="12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3DC">
              <w:rPr>
                <w:rFonts w:ascii="Arial" w:hAnsi="Arial" w:cs="Arial"/>
                <w:sz w:val="20"/>
                <w:szCs w:val="20"/>
              </w:rPr>
              <w:t>15.кв.м.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A08" w:rsidRPr="002A13DC" w:rsidRDefault="00D52A08">
            <w:pPr>
              <w:spacing w:after="12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3DC">
              <w:rPr>
                <w:rFonts w:ascii="Arial" w:hAnsi="Arial" w:cs="Arial"/>
                <w:sz w:val="20"/>
                <w:szCs w:val="20"/>
              </w:rPr>
              <w:t>с 10:00 до 16:00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08" w:rsidRPr="002A13DC" w:rsidRDefault="00852362">
            <w:pPr>
              <w:spacing w:after="120" w:line="19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13DC">
              <w:rPr>
                <w:rFonts w:ascii="Arial" w:hAnsi="Arial" w:cs="Arial"/>
                <w:sz w:val="20"/>
                <w:szCs w:val="20"/>
              </w:rPr>
              <w:t>Постановление № 2 от 07.02</w:t>
            </w:r>
            <w:r w:rsidR="00D36D11" w:rsidRPr="002A13DC">
              <w:rPr>
                <w:rFonts w:ascii="Arial" w:hAnsi="Arial" w:cs="Arial"/>
                <w:sz w:val="20"/>
                <w:szCs w:val="20"/>
              </w:rPr>
              <w:t>.2022</w:t>
            </w:r>
          </w:p>
        </w:tc>
      </w:tr>
    </w:tbl>
    <w:p w:rsidR="00D52A08" w:rsidRPr="00D36D11" w:rsidRDefault="00D52A08" w:rsidP="00D52A08">
      <w:pPr>
        <w:spacing w:after="120" w:line="192" w:lineRule="auto"/>
        <w:jc w:val="center"/>
      </w:pPr>
    </w:p>
    <w:p w:rsidR="00D52A08" w:rsidRPr="00D36D11" w:rsidRDefault="00D52A08" w:rsidP="00D52A08">
      <w:pPr>
        <w:spacing w:after="120" w:line="192" w:lineRule="auto"/>
      </w:pPr>
      <w:r w:rsidRPr="00D36D11">
        <w:t xml:space="preserve">                                                                                  </w:t>
      </w:r>
    </w:p>
    <w:p w:rsidR="00D52A08" w:rsidRPr="00D36D11" w:rsidRDefault="00D52A08" w:rsidP="00DA5E4D">
      <w:pPr>
        <w:spacing w:after="0"/>
        <w:jc w:val="both"/>
      </w:pPr>
    </w:p>
    <w:sectPr w:rsidR="00D52A08" w:rsidRPr="00D36D11" w:rsidSect="0033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5A" w:rsidRDefault="00A03C5A" w:rsidP="00310648">
      <w:pPr>
        <w:spacing w:after="0" w:line="240" w:lineRule="auto"/>
      </w:pPr>
      <w:r>
        <w:separator/>
      </w:r>
    </w:p>
  </w:endnote>
  <w:endnote w:type="continuationSeparator" w:id="0">
    <w:p w:rsidR="00A03C5A" w:rsidRDefault="00A03C5A" w:rsidP="0031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5A" w:rsidRDefault="00A03C5A" w:rsidP="00310648">
      <w:pPr>
        <w:spacing w:after="0" w:line="240" w:lineRule="auto"/>
      </w:pPr>
      <w:r>
        <w:separator/>
      </w:r>
    </w:p>
  </w:footnote>
  <w:footnote w:type="continuationSeparator" w:id="0">
    <w:p w:rsidR="00A03C5A" w:rsidRDefault="00A03C5A" w:rsidP="00310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842E4"/>
    <w:multiLevelType w:val="hybridMultilevel"/>
    <w:tmpl w:val="ADA623DE"/>
    <w:lvl w:ilvl="0" w:tplc="6ED8F6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B5"/>
    <w:rsid w:val="00011141"/>
    <w:rsid w:val="00013514"/>
    <w:rsid w:val="00013D39"/>
    <w:rsid w:val="00035D2E"/>
    <w:rsid w:val="000419C3"/>
    <w:rsid w:val="00045FCA"/>
    <w:rsid w:val="000A129C"/>
    <w:rsid w:val="000A6AE0"/>
    <w:rsid w:val="00126171"/>
    <w:rsid w:val="001A1D1C"/>
    <w:rsid w:val="001B11B0"/>
    <w:rsid w:val="001D2B6F"/>
    <w:rsid w:val="00203D16"/>
    <w:rsid w:val="00214DF0"/>
    <w:rsid w:val="00224AE7"/>
    <w:rsid w:val="002479AD"/>
    <w:rsid w:val="00256F70"/>
    <w:rsid w:val="00262A8E"/>
    <w:rsid w:val="00282367"/>
    <w:rsid w:val="002A13DC"/>
    <w:rsid w:val="002A24F6"/>
    <w:rsid w:val="002B0C55"/>
    <w:rsid w:val="002B2520"/>
    <w:rsid w:val="002C6A75"/>
    <w:rsid w:val="00310648"/>
    <w:rsid w:val="00321194"/>
    <w:rsid w:val="003226A3"/>
    <w:rsid w:val="00323A96"/>
    <w:rsid w:val="00332359"/>
    <w:rsid w:val="0035737A"/>
    <w:rsid w:val="0036797F"/>
    <w:rsid w:val="00406B2F"/>
    <w:rsid w:val="00412BB4"/>
    <w:rsid w:val="004576E0"/>
    <w:rsid w:val="00481E07"/>
    <w:rsid w:val="004C3A4B"/>
    <w:rsid w:val="004D3DAB"/>
    <w:rsid w:val="00503965"/>
    <w:rsid w:val="00506EC8"/>
    <w:rsid w:val="0052108B"/>
    <w:rsid w:val="0052418F"/>
    <w:rsid w:val="00526EC4"/>
    <w:rsid w:val="005E1209"/>
    <w:rsid w:val="006012DE"/>
    <w:rsid w:val="006170D1"/>
    <w:rsid w:val="00624F22"/>
    <w:rsid w:val="00635D4E"/>
    <w:rsid w:val="0066234B"/>
    <w:rsid w:val="00690A5C"/>
    <w:rsid w:val="00696236"/>
    <w:rsid w:val="006A2A1F"/>
    <w:rsid w:val="006B06A2"/>
    <w:rsid w:val="006C198E"/>
    <w:rsid w:val="006C3E11"/>
    <w:rsid w:val="006C576B"/>
    <w:rsid w:val="006D3254"/>
    <w:rsid w:val="006E7B99"/>
    <w:rsid w:val="00714913"/>
    <w:rsid w:val="00740D21"/>
    <w:rsid w:val="007955F2"/>
    <w:rsid w:val="007A0FAC"/>
    <w:rsid w:val="007D2F22"/>
    <w:rsid w:val="007F72D6"/>
    <w:rsid w:val="00820A8A"/>
    <w:rsid w:val="00831DBA"/>
    <w:rsid w:val="00852362"/>
    <w:rsid w:val="008871B5"/>
    <w:rsid w:val="00897520"/>
    <w:rsid w:val="008A36FB"/>
    <w:rsid w:val="0091668E"/>
    <w:rsid w:val="00940564"/>
    <w:rsid w:val="00960B58"/>
    <w:rsid w:val="009869A4"/>
    <w:rsid w:val="009A0E78"/>
    <w:rsid w:val="009A0F9E"/>
    <w:rsid w:val="009A1B90"/>
    <w:rsid w:val="009D5DFC"/>
    <w:rsid w:val="00A03C5A"/>
    <w:rsid w:val="00A360B0"/>
    <w:rsid w:val="00A944C2"/>
    <w:rsid w:val="00AC029E"/>
    <w:rsid w:val="00AC5985"/>
    <w:rsid w:val="00AE1554"/>
    <w:rsid w:val="00AE3144"/>
    <w:rsid w:val="00AF04C0"/>
    <w:rsid w:val="00B14DBF"/>
    <w:rsid w:val="00B41536"/>
    <w:rsid w:val="00B50ABE"/>
    <w:rsid w:val="00B54401"/>
    <w:rsid w:val="00B6571F"/>
    <w:rsid w:val="00B81642"/>
    <w:rsid w:val="00B95E92"/>
    <w:rsid w:val="00B97164"/>
    <w:rsid w:val="00BB4FB2"/>
    <w:rsid w:val="00BD5799"/>
    <w:rsid w:val="00BE3914"/>
    <w:rsid w:val="00BF43B5"/>
    <w:rsid w:val="00C16BF8"/>
    <w:rsid w:val="00C474B6"/>
    <w:rsid w:val="00C61D2E"/>
    <w:rsid w:val="00C62867"/>
    <w:rsid w:val="00C64AB6"/>
    <w:rsid w:val="00C80C5E"/>
    <w:rsid w:val="00C91020"/>
    <w:rsid w:val="00C93D39"/>
    <w:rsid w:val="00CB591D"/>
    <w:rsid w:val="00CD0487"/>
    <w:rsid w:val="00CD2393"/>
    <w:rsid w:val="00CF0942"/>
    <w:rsid w:val="00D04BC6"/>
    <w:rsid w:val="00D12C86"/>
    <w:rsid w:val="00D14B4B"/>
    <w:rsid w:val="00D36D11"/>
    <w:rsid w:val="00D52A08"/>
    <w:rsid w:val="00D66507"/>
    <w:rsid w:val="00D8523D"/>
    <w:rsid w:val="00DA4F48"/>
    <w:rsid w:val="00DA5E4D"/>
    <w:rsid w:val="00DB5E24"/>
    <w:rsid w:val="00E046C4"/>
    <w:rsid w:val="00E40AC4"/>
    <w:rsid w:val="00E570F0"/>
    <w:rsid w:val="00E60549"/>
    <w:rsid w:val="00E634B3"/>
    <w:rsid w:val="00E93236"/>
    <w:rsid w:val="00E9446C"/>
    <w:rsid w:val="00E94F87"/>
    <w:rsid w:val="00EA2380"/>
    <w:rsid w:val="00EB0C46"/>
    <w:rsid w:val="00EC2C16"/>
    <w:rsid w:val="00EC7F46"/>
    <w:rsid w:val="00ED3A0A"/>
    <w:rsid w:val="00EE202B"/>
    <w:rsid w:val="00F315C9"/>
    <w:rsid w:val="00F44106"/>
    <w:rsid w:val="00F720DC"/>
    <w:rsid w:val="00F976D7"/>
    <w:rsid w:val="00FA6FE0"/>
    <w:rsid w:val="00FD3394"/>
    <w:rsid w:val="00FD493C"/>
    <w:rsid w:val="00FD4A62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EA8B-F1D1-46BD-9497-13E6EEA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A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D3DA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6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9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9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A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A5C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4D3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6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semiHidden/>
    <w:unhideWhenUsed/>
    <w:rsid w:val="00E046C4"/>
    <w:rPr>
      <w:strike w:val="0"/>
      <w:dstrike w:val="0"/>
      <w:color w:val="0000FF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E046C4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E046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E04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046C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E04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046C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semiHidden/>
    <w:unhideWhenUsed/>
    <w:rsid w:val="00E046C4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rsid w:val="00E046C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E046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E04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Bodytext">
    <w:name w:val="Body text_"/>
    <w:link w:val="Bodytext1"/>
    <w:locked/>
    <w:rsid w:val="00E046C4"/>
    <w:rPr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E046C4"/>
    <w:pPr>
      <w:shd w:val="clear" w:color="auto" w:fill="FFFFFF"/>
      <w:spacing w:before="960" w:after="3420" w:line="240" w:lineRule="atLeast"/>
      <w:ind w:hanging="24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Bodytext4">
    <w:name w:val="Body text (4)_"/>
    <w:link w:val="Bodytext40"/>
    <w:locked/>
    <w:rsid w:val="00E046C4"/>
    <w:rPr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046C4"/>
    <w:pPr>
      <w:shd w:val="clear" w:color="auto" w:fill="FFFFFF"/>
      <w:spacing w:before="300" w:after="0" w:line="317" w:lineRule="exact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ConsNormal">
    <w:name w:val="ConsNormal"/>
    <w:rsid w:val="00E046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Текст информации об изменениях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1">
    <w:name w:val="Информация об изменениях"/>
    <w:basedOn w:val="af0"/>
    <w:next w:val="a"/>
    <w:uiPriority w:val="99"/>
    <w:rsid w:val="00E046C4"/>
    <w:pPr>
      <w:shd w:val="clear" w:color="auto" w:fill="EAEFED"/>
      <w:spacing w:before="180"/>
      <w:ind w:left="360" w:right="360" w:firstLine="0"/>
    </w:pPr>
  </w:style>
  <w:style w:type="paragraph" w:customStyle="1" w:styleId="af2">
    <w:name w:val="Текст (справка)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E046C4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E046C4"/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7">
    <w:name w:val="Подзаголовок для информации об изменениях"/>
    <w:basedOn w:val="af0"/>
    <w:next w:val="a"/>
    <w:uiPriority w:val="99"/>
    <w:rsid w:val="00E046C4"/>
    <w:rPr>
      <w:b/>
      <w:bCs/>
    </w:rPr>
  </w:style>
  <w:style w:type="paragraph" w:customStyle="1" w:styleId="af8">
    <w:name w:val="Прижатый влево"/>
    <w:basedOn w:val="a"/>
    <w:next w:val="a"/>
    <w:uiPriority w:val="99"/>
    <w:rsid w:val="00E04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s51">
    <w:name w:val="ts51"/>
    <w:rsid w:val="00E046C4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E046C4"/>
    <w:rPr>
      <w:rFonts w:ascii="Consolas" w:hAnsi="Consolas" w:hint="default"/>
      <w:sz w:val="21"/>
      <w:szCs w:val="21"/>
      <w:lang w:eastAsia="en-US"/>
    </w:rPr>
  </w:style>
  <w:style w:type="character" w:customStyle="1" w:styleId="af9">
    <w:name w:val="Гипертекстовая ссылка"/>
    <w:uiPriority w:val="99"/>
    <w:rsid w:val="00E046C4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a">
    <w:name w:val="Цветовое выделение"/>
    <w:uiPriority w:val="99"/>
    <w:rsid w:val="00E046C4"/>
    <w:rPr>
      <w:b/>
      <w:bCs w:val="0"/>
      <w:color w:val="26282F"/>
    </w:rPr>
  </w:style>
  <w:style w:type="paragraph" w:customStyle="1" w:styleId="western">
    <w:name w:val="western"/>
    <w:basedOn w:val="a"/>
    <w:rsid w:val="00C16BF8"/>
    <w:pPr>
      <w:spacing w:before="100" w:after="115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b">
    <w:name w:val="header"/>
    <w:basedOn w:val="a"/>
    <w:link w:val="afc"/>
    <w:uiPriority w:val="99"/>
    <w:unhideWhenUsed/>
    <w:rsid w:val="0031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310648"/>
    <w:rPr>
      <w:rFonts w:ascii="Calibri" w:eastAsia="Calibri" w:hAnsi="Calibri" w:cs="Times New Roman"/>
    </w:rPr>
  </w:style>
  <w:style w:type="paragraph" w:styleId="afd">
    <w:name w:val="footer"/>
    <w:basedOn w:val="a"/>
    <w:link w:val="afe"/>
    <w:uiPriority w:val="99"/>
    <w:unhideWhenUsed/>
    <w:rsid w:val="0031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310648"/>
    <w:rPr>
      <w:rFonts w:ascii="Calibri" w:eastAsia="Calibri" w:hAnsi="Calibri" w:cs="Times New Roman"/>
    </w:rPr>
  </w:style>
  <w:style w:type="character" w:customStyle="1" w:styleId="inline">
    <w:name w:val="inline"/>
    <w:basedOn w:val="a0"/>
    <w:rsid w:val="00C62867"/>
  </w:style>
  <w:style w:type="character" w:customStyle="1" w:styleId="delimiter">
    <w:name w:val="delimiter"/>
    <w:basedOn w:val="a0"/>
    <w:rsid w:val="00C62867"/>
  </w:style>
  <w:style w:type="paragraph" w:styleId="aff">
    <w:name w:val="Normal (Web)"/>
    <w:basedOn w:val="a"/>
    <w:uiPriority w:val="99"/>
    <w:semiHidden/>
    <w:unhideWhenUsed/>
    <w:rsid w:val="00C62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C62867"/>
    <w:rPr>
      <w:b/>
      <w:bCs/>
    </w:rPr>
  </w:style>
  <w:style w:type="table" w:customStyle="1" w:styleId="13">
    <w:name w:val="Сетка таблицы1"/>
    <w:basedOn w:val="a1"/>
    <w:next w:val="a5"/>
    <w:uiPriority w:val="59"/>
    <w:rsid w:val="0033235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479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</w:div>
        <w:div w:id="1523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7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4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6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DC83-2E8E-471A-8A34-41D0661F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27</cp:revision>
  <cp:lastPrinted>2022-05-19T00:58:00Z</cp:lastPrinted>
  <dcterms:created xsi:type="dcterms:W3CDTF">2020-01-22T03:47:00Z</dcterms:created>
  <dcterms:modified xsi:type="dcterms:W3CDTF">2023-02-07T00:16:00Z</dcterms:modified>
</cp:coreProperties>
</file>